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9" w:rsidRPr="00C30039" w:rsidRDefault="00C30039" w:rsidP="00C30039">
      <w:pPr>
        <w:pStyle w:val="Normlnweb"/>
        <w:jc w:val="center"/>
        <w:rPr>
          <w:rStyle w:val="Siln"/>
          <w:sz w:val="32"/>
          <w:szCs w:val="32"/>
          <w:u w:val="single"/>
        </w:rPr>
      </w:pPr>
      <w:r w:rsidRPr="00C30039">
        <w:rPr>
          <w:rStyle w:val="Siln"/>
          <w:sz w:val="32"/>
          <w:szCs w:val="32"/>
          <w:u w:val="single"/>
        </w:rPr>
        <w:t>Válečné hroby a pietní místa</w:t>
      </w:r>
    </w:p>
    <w:p w:rsidR="00C30039" w:rsidRDefault="00C30039" w:rsidP="00C30039">
      <w:pPr>
        <w:pStyle w:val="Normlnweb"/>
      </w:pPr>
      <w:r>
        <w:rPr>
          <w:rStyle w:val="Siln"/>
        </w:rPr>
        <w:t>Od února 2010 jsou pro veřejnost zpřístupněny informace o válečných hrobech, které jsou součástí centrální evidence válečných hrobů vedené Ministerstvem obrany v souladu se zákonem č. 122/2004 Sb., o válečných hrobech.</w:t>
      </w:r>
    </w:p>
    <w:p w:rsidR="00C30039" w:rsidRDefault="00C30039" w:rsidP="00C30039">
      <w:pPr>
        <w:pStyle w:val="Normlnweb"/>
      </w:pPr>
      <w:r>
        <w:t> </w:t>
      </w:r>
    </w:p>
    <w:p w:rsidR="00C30039" w:rsidRDefault="00C30039" w:rsidP="00C30039">
      <w:pPr>
        <w:pStyle w:val="Normlnweb"/>
      </w:pPr>
      <w:r>
        <w:t>Informace jsou dostupné z internetových stránek „</w:t>
      </w:r>
      <w:hyperlink r:id="rId4" w:history="1">
        <w:r>
          <w:rPr>
            <w:rStyle w:val="Hypertextovodkaz"/>
          </w:rPr>
          <w:t>Válečné hroby</w:t>
        </w:r>
      </w:hyperlink>
      <w:r>
        <w:t>“. Do problematiky evidence válečných hrobů lze ze stránky „Válečné hroby“ vstoupit prostřednictvím odkazu „</w:t>
      </w:r>
      <w:r>
        <w:rPr>
          <w:rStyle w:val="Siln"/>
        </w:rPr>
        <w:t>Evidence VH</w:t>
      </w:r>
      <w:r>
        <w:t>“, umístěném na levém panelu obrazovky. V evidenci lze vyhledávat údaje o válečných hrobech v České republice (Hledání VH v ČR) i o českých válečných hrobech v zahraničí (</w:t>
      </w:r>
      <w:r>
        <w:rPr>
          <w:rStyle w:val="Siln"/>
        </w:rPr>
        <w:t>Hledání VH v zahraničí</w:t>
      </w:r>
      <w:r>
        <w:t>).</w:t>
      </w:r>
    </w:p>
    <w:p w:rsidR="00C30039" w:rsidRDefault="00C30039" w:rsidP="00C30039">
      <w:pPr>
        <w:pStyle w:val="Normlnweb"/>
      </w:pPr>
      <w:r>
        <w:t> </w:t>
      </w:r>
    </w:p>
    <w:p w:rsidR="00C30039" w:rsidRDefault="00C30039" w:rsidP="00C30039">
      <w:pPr>
        <w:pStyle w:val="Normlnweb"/>
      </w:pPr>
      <w:r>
        <w:t xml:space="preserve">Údaje lze vyhledávat jednak podle údajů o osobách pohřbených ve válečných hrobech nebo připomenutých na pietních místech (záložka - </w:t>
      </w:r>
      <w:r>
        <w:rPr>
          <w:rStyle w:val="Siln"/>
        </w:rPr>
        <w:t>Hledání podle osobních údajů</w:t>
      </w:r>
      <w:r>
        <w:t xml:space="preserve">) a také podle údajů o válečných hrobech (záložka – </w:t>
      </w:r>
      <w:r>
        <w:rPr>
          <w:rStyle w:val="Siln"/>
        </w:rPr>
        <w:t>Hledání podle údajů o VH</w:t>
      </w:r>
      <w:r>
        <w:t>).</w:t>
      </w:r>
    </w:p>
    <w:p w:rsidR="00C30039" w:rsidRDefault="00C30039" w:rsidP="00C30039">
      <w:pPr>
        <w:pStyle w:val="Normlnweb"/>
      </w:pPr>
      <w:r>
        <w:t> </w:t>
      </w:r>
    </w:p>
    <w:p w:rsidR="00C30039" w:rsidRDefault="00C30039" w:rsidP="00C30039">
      <w:pPr>
        <w:pStyle w:val="Normlnweb"/>
      </w:pPr>
      <w:r>
        <w:t>K zobrazení všech válečných hrobů v terénu prostřednictvím mapy slouží odkaz „</w:t>
      </w:r>
      <w:r>
        <w:rPr>
          <w:rStyle w:val="Siln"/>
        </w:rPr>
        <w:t>Mapa lokalit VH</w:t>
      </w:r>
      <w:r>
        <w:t>“. Pro zobrazení jednotlivých válečných hrobů v ČR prostřednictvím tohoto odkazu je nutné provést přiblížení (větší detail mapy) vybrané oblasti. Válečné hroby v zahraničí se na mapě zobrazují i v základním náhledu. Kliknutím myší na symbol válečného hrobu zobrazeného v mapě lze zobrazit další související informace.</w:t>
      </w:r>
    </w:p>
    <w:p w:rsidR="00C30039" w:rsidRDefault="00C30039" w:rsidP="00C30039">
      <w:pPr>
        <w:pStyle w:val="Normlnweb"/>
      </w:pPr>
      <w:r>
        <w:t> </w:t>
      </w:r>
    </w:p>
    <w:p w:rsidR="00C30039" w:rsidRDefault="00C30039" w:rsidP="00C30039">
      <w:pPr>
        <w:pStyle w:val="Normlnweb"/>
      </w:pPr>
      <w:r>
        <w:t>Součástí informací o válečném hrobu je jeho zobrazení na mapovém podkladu (pokud jsou známy údaje GPS), související fotodokumentace a e-</w:t>
      </w:r>
      <w:proofErr w:type="spellStart"/>
      <w:r>
        <w:t>mailový</w:t>
      </w:r>
      <w:proofErr w:type="spellEnd"/>
      <w:r>
        <w:t xml:space="preserve"> kontakt na osobu, zodpovědnou za správnost a úplnost zobrazených údajů.</w:t>
      </w:r>
    </w:p>
    <w:p w:rsidR="00C30039" w:rsidRDefault="00C30039" w:rsidP="00C30039">
      <w:pPr>
        <w:pStyle w:val="Normlnweb"/>
      </w:pPr>
      <w:r>
        <w:t> </w:t>
      </w:r>
    </w:p>
    <w:p w:rsidR="00C30039" w:rsidRDefault="00C30039" w:rsidP="00C30039">
      <w:pPr>
        <w:pStyle w:val="Normlnweb"/>
      </w:pPr>
      <w:r>
        <w:t xml:space="preserve">Tento portál je výsledkem několikaleté práce pracovníků obecních úřadů obcí s rozšířenou působností, pracovníků Krajských úřadů a Ministerstva obrany České republiky. </w:t>
      </w:r>
    </w:p>
    <w:p w:rsidR="00C7239F" w:rsidRDefault="00C7239F"/>
    <w:sectPr w:rsidR="00C7239F" w:rsidSect="00C7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039"/>
    <w:rsid w:val="00C30039"/>
    <w:rsid w:val="00C7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03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0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lecnehroby.arm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2010-04-02T05:09:00Z</dcterms:created>
  <dcterms:modified xsi:type="dcterms:W3CDTF">2010-04-02T05:11:00Z</dcterms:modified>
</cp:coreProperties>
</file>