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2D" w:rsidRDefault="00E077C6" w:rsidP="00213F4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cs-CZ"/>
        </w:rPr>
      </w:pPr>
      <w:r>
        <w:rPr>
          <w:rFonts w:asciiTheme="majorHAnsi" w:eastAsia="Times New Roman" w:hAnsiTheme="majorHAnsi" w:cs="Times New Roman"/>
          <w:b/>
          <w:bCs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2771775" y="457200"/>
            <wp:positionH relativeFrom="margin">
              <wp:align>left</wp:align>
            </wp:positionH>
            <wp:positionV relativeFrom="margin">
              <wp:align>top</wp:align>
            </wp:positionV>
            <wp:extent cx="2022475" cy="3599815"/>
            <wp:effectExtent l="76200" t="76200" r="130175" b="133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526049_322909888383539_101765579170172108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75" cy="35998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192D" w:rsidRDefault="00902BCB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v</w:t>
      </w:r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 rámci </w:t>
      </w:r>
      <w:proofErr w:type="spellStart"/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kreativu</w:t>
      </w:r>
      <w:proofErr w:type="spellEnd"/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Venušina </w:t>
      </w:r>
      <w:proofErr w:type="gramStart"/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sopka </w:t>
      </w:r>
      <w:r w:rsidR="00E077C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                   </w:t>
      </w:r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v Mezině</w:t>
      </w:r>
      <w:proofErr w:type="gramEnd"/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u Bruntálu </w:t>
      </w:r>
    </w:p>
    <w:p w:rsidR="00971C95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v</w:t>
      </w:r>
      <w:r w:rsidR="00FD08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 pátek 23.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srpna 2019 </w:t>
      </w:r>
      <w:r w:rsidR="00FD08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od 14,00 hodin</w:t>
      </w:r>
      <w:bookmarkStart w:id="0" w:name="_GoBack"/>
      <w:bookmarkEnd w:id="0"/>
    </w:p>
    <w:p w:rsidR="00BD192D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:rsidR="00E2662F" w:rsidRPr="00E2662F" w:rsidRDefault="00E2662F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proběhne pod pergolou obce Mezina </w:t>
      </w:r>
    </w:p>
    <w:p w:rsidR="00BD192D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proofErr w:type="spellStart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Work</w:t>
      </w:r>
      <w:proofErr w:type="spellEnd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Shop</w:t>
      </w:r>
      <w:proofErr w:type="spellEnd"/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 w:rsidR="005D2E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Ivany </w:t>
      </w:r>
      <w:proofErr w:type="spellStart"/>
      <w:r w:rsidR="005D2E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Hofrichterové</w:t>
      </w:r>
      <w:proofErr w:type="spellEnd"/>
    </w:p>
    <w:p w:rsidR="0079139F" w:rsidRPr="0079139F" w:rsidRDefault="0079139F" w:rsidP="00213F4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6"/>
          <w:szCs w:val="56"/>
          <w:lang w:eastAsia="cs-CZ"/>
        </w:rPr>
      </w:pPr>
    </w:p>
    <w:p w:rsidR="0079139F" w:rsidRDefault="0079139F" w:rsidP="00213F4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6"/>
          <w:szCs w:val="56"/>
          <w:lang w:eastAsia="cs-CZ"/>
        </w:rPr>
      </w:pPr>
      <w:r w:rsidRPr="0079139F">
        <w:rPr>
          <w:rFonts w:ascii="Algerian" w:eastAsia="Times New Roman" w:hAnsi="Algerian" w:cs="Times New Roman"/>
          <w:b/>
          <w:bCs/>
          <w:sz w:val="56"/>
          <w:szCs w:val="56"/>
          <w:lang w:eastAsia="cs-CZ"/>
        </w:rPr>
        <w:t xml:space="preserve">Panenka </w:t>
      </w:r>
      <w:r>
        <w:rPr>
          <w:rFonts w:ascii="Algerian" w:eastAsia="Times New Roman" w:hAnsi="Algerian" w:cs="Times New Roman"/>
          <w:b/>
          <w:bCs/>
          <w:sz w:val="56"/>
          <w:szCs w:val="56"/>
          <w:lang w:eastAsia="cs-CZ"/>
        </w:rPr>
        <w:t>–</w:t>
      </w:r>
      <w:r w:rsidRPr="0079139F">
        <w:rPr>
          <w:rFonts w:ascii="Algerian" w:eastAsia="Times New Roman" w:hAnsi="Algerian" w:cs="Times New Roman"/>
          <w:b/>
          <w:bCs/>
          <w:sz w:val="56"/>
          <w:szCs w:val="56"/>
          <w:lang w:eastAsia="cs-CZ"/>
        </w:rPr>
        <w:t xml:space="preserve"> víla</w:t>
      </w:r>
    </w:p>
    <w:p w:rsidR="0079139F" w:rsidRDefault="0079139F" w:rsidP="00213F4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6"/>
          <w:szCs w:val="56"/>
          <w:lang w:eastAsia="cs-CZ"/>
        </w:rPr>
      </w:pPr>
    </w:p>
    <w:p w:rsidR="00E077C6" w:rsidRDefault="00E077C6" w:rsidP="00213F40">
      <w:pPr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56"/>
          <w:szCs w:val="56"/>
          <w:lang w:eastAsia="cs-CZ"/>
        </w:rPr>
      </w:pPr>
    </w:p>
    <w:p w:rsidR="00E077C6" w:rsidRDefault="00E077C6" w:rsidP="00E077C6">
      <w:pPr>
        <w:spacing w:after="0" w:line="240" w:lineRule="auto"/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</w:pPr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D</w:t>
      </w:r>
      <w:r w:rsidR="0079139F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nes</w:t>
      </w:r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 xml:space="preserve"> – </w:t>
      </w:r>
      <w:r w:rsidRPr="00E077C6">
        <w:rPr>
          <w:rFonts w:asciiTheme="majorHAnsi" w:eastAsia="Times New Roman" w:hAnsiTheme="majorHAnsi" w:cs="Times New Roman"/>
          <w:b/>
          <w:bCs/>
          <w:sz w:val="36"/>
          <w:szCs w:val="36"/>
          <w:lang w:eastAsia="cs-CZ"/>
        </w:rPr>
        <w:t>v pátek 23. srpna 2019 od 14,00 hodin</w:t>
      </w:r>
      <w:r w:rsidR="0079139F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 xml:space="preserve"> ušijeme pro své malé holčičky (nebo i jen pro naše potěšení) roztomilou hračku, </w:t>
      </w:r>
    </w:p>
    <w:p w:rsidR="0079139F" w:rsidRDefault="0079139F" w:rsidP="00E077C6">
      <w:pPr>
        <w:spacing w:after="0" w:line="240" w:lineRule="auto"/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</w:pPr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 xml:space="preserve">a sice </w:t>
      </w:r>
      <w:r w:rsidRPr="00E077C6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cs-CZ"/>
        </w:rPr>
        <w:t xml:space="preserve">panenku – </w:t>
      </w:r>
      <w:proofErr w:type="spellStart"/>
      <w:r w:rsidRPr="00E077C6">
        <w:rPr>
          <w:rFonts w:asciiTheme="majorHAnsi" w:eastAsia="Times New Roman" w:hAnsiTheme="majorHAnsi" w:cs="Times New Roman"/>
          <w:b/>
          <w:bCs/>
          <w:color w:val="FF0000"/>
          <w:sz w:val="36"/>
          <w:szCs w:val="36"/>
          <w:lang w:eastAsia="cs-CZ"/>
        </w:rPr>
        <w:t>vílenku</w:t>
      </w:r>
      <w:proofErr w:type="spellEnd"/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 xml:space="preserve">. </w:t>
      </w:r>
    </w:p>
    <w:p w:rsidR="0079139F" w:rsidRDefault="0079139F" w:rsidP="00E077C6">
      <w:pPr>
        <w:spacing w:after="0" w:line="240" w:lineRule="auto"/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</w:pPr>
    </w:p>
    <w:p w:rsidR="0079139F" w:rsidRPr="00E077C6" w:rsidRDefault="0079139F" w:rsidP="00E077C6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lang w:eastAsia="cs-CZ"/>
        </w:rPr>
      </w:pPr>
      <w:r w:rsidRPr="00E077C6"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lang w:eastAsia="cs-CZ"/>
        </w:rPr>
        <w:t>Co budeme potřebovat a dostaneme?</w:t>
      </w:r>
      <w:r w:rsidR="00E077C6" w:rsidRPr="00E07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 xml:space="preserve"> P</w:t>
      </w:r>
      <w:r w:rsidRPr="00E07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řipravené</w:t>
      </w:r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 xml:space="preserve"> polotovary</w:t>
      </w:r>
    </w:p>
    <w:p w:rsidR="005B5EF3" w:rsidRDefault="005B5EF3" w:rsidP="00E077C6">
      <w:pPr>
        <w:spacing w:after="0" w:line="240" w:lineRule="auto"/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</w:pPr>
    </w:p>
    <w:p w:rsidR="005B5EF3" w:rsidRPr="00E077C6" w:rsidRDefault="005B5EF3" w:rsidP="00E077C6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lang w:eastAsia="cs-CZ"/>
        </w:rPr>
      </w:pPr>
      <w:r w:rsidRPr="00E077C6">
        <w:rPr>
          <w:rFonts w:asciiTheme="majorHAnsi" w:eastAsia="Times New Roman" w:hAnsiTheme="majorHAnsi" w:cs="Times New Roman"/>
          <w:b/>
          <w:bCs/>
          <w:sz w:val="36"/>
          <w:szCs w:val="36"/>
          <w:u w:val="single"/>
          <w:lang w:eastAsia="cs-CZ"/>
        </w:rPr>
        <w:t>Co si doneseme z domu?</w:t>
      </w:r>
      <w:r w:rsidRPr="00E07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 xml:space="preserve"> </w:t>
      </w:r>
      <w:r w:rsidR="00E077C6" w:rsidRPr="00E07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J</w:t>
      </w:r>
      <w:r w:rsidRPr="00E077C6"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ehlu</w:t>
      </w:r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 xml:space="preserve">, nitě, nůžky, fén, kousky stužek, krajek, pletacích přízí – pokud je chceme mít na své panence, kalíšek na vodu, štětce, </w:t>
      </w:r>
      <w:proofErr w:type="spellStart"/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mizicí</w:t>
      </w:r>
      <w:proofErr w:type="spellEnd"/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 xml:space="preserve"> tužku – pilotku na malování obličeje panenky</w:t>
      </w:r>
    </w:p>
    <w:p w:rsidR="005B5EF3" w:rsidRDefault="005B5EF3" w:rsidP="00213F40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</w:pPr>
    </w:p>
    <w:p w:rsidR="005B5EF3" w:rsidRDefault="005B5EF3" w:rsidP="00213F40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</w:pPr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Cena WS: 600,-- Kč</w:t>
      </w:r>
    </w:p>
    <w:p w:rsidR="005B5EF3" w:rsidRDefault="005B5EF3" w:rsidP="00213F40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</w:pPr>
    </w:p>
    <w:p w:rsidR="005B5EF3" w:rsidRDefault="005B5EF3" w:rsidP="00213F40">
      <w:pPr>
        <w:spacing w:after="0" w:line="240" w:lineRule="auto"/>
        <w:jc w:val="center"/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</w:pPr>
      <w:r>
        <w:rPr>
          <w:rFonts w:asciiTheme="majorHAnsi" w:eastAsia="Times New Roman" w:hAnsiTheme="majorHAnsi" w:cs="Times New Roman"/>
          <w:bCs/>
          <w:sz w:val="36"/>
          <w:szCs w:val="36"/>
          <w:lang w:eastAsia="cs-CZ"/>
        </w:rPr>
        <w:t>Délka trvání WS: 6 hodin</w:t>
      </w:r>
    </w:p>
    <w:p w:rsidR="00E2662F" w:rsidRDefault="00E2662F" w:rsidP="00213F40">
      <w:pPr>
        <w:spacing w:after="0" w:line="240" w:lineRule="auto"/>
        <w:jc w:val="center"/>
        <w:rPr>
          <w:sz w:val="40"/>
          <w:szCs w:val="40"/>
        </w:rPr>
      </w:pPr>
    </w:p>
    <w:p w:rsidR="005D2E50" w:rsidRDefault="000170A2" w:rsidP="000170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0170A2">
        <w:rPr>
          <w:b/>
          <w:sz w:val="40"/>
          <w:szCs w:val="40"/>
          <w:u w:val="single"/>
        </w:rPr>
        <w:t>P</w:t>
      </w:r>
      <w:r w:rsidR="00636481" w:rsidRPr="000170A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řihlášky:</w:t>
      </w:r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Dana </w:t>
      </w:r>
      <w:proofErr w:type="spellStart"/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>Meca</w:t>
      </w:r>
      <w:proofErr w:type="spellEnd"/>
      <w:r w:rsidR="00636481"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Franková, </w:t>
      </w:r>
      <w:r w:rsidR="00E077C6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3276600" y="457200"/>
            <wp:positionH relativeFrom="margin">
              <wp:align>right</wp:align>
            </wp:positionH>
            <wp:positionV relativeFrom="margin">
              <wp:align>bottom</wp:align>
            </wp:positionV>
            <wp:extent cx="2022817" cy="3600000"/>
            <wp:effectExtent l="171450" t="171450" r="377825" b="36258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661022_419578155489446_40230176118590668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817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E50" w:rsidRDefault="00636481" w:rsidP="000170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tel.: 603 488 553, </w:t>
      </w:r>
      <w:r w:rsidR="000170A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</w:p>
    <w:p w:rsidR="005D2E50" w:rsidRDefault="00636481" w:rsidP="000170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mejl: </w:t>
      </w:r>
      <w:hyperlink r:id="rId8" w:history="1">
        <w:r w:rsidRPr="00E2662F">
          <w:rPr>
            <w:rStyle w:val="Hypertextovodkaz"/>
            <w:rFonts w:ascii="Times New Roman" w:eastAsia="Times New Roman" w:hAnsi="Times New Roman" w:cs="Times New Roman"/>
            <w:sz w:val="32"/>
            <w:szCs w:val="32"/>
            <w:lang w:eastAsia="cs-CZ"/>
          </w:rPr>
          <w:t>dana.lunakova@seznam.cz</w:t>
        </w:r>
      </w:hyperlink>
      <w:r w:rsid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, </w:t>
      </w:r>
      <w:r w:rsidR="000170A2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 </w:t>
      </w:r>
    </w:p>
    <w:p w:rsidR="00E2662F" w:rsidRDefault="00636481" w:rsidP="000170A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>FB</w:t>
      </w:r>
      <w:r w:rsid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: </w:t>
      </w: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Dana Luňáková, </w:t>
      </w:r>
    </w:p>
    <w:p w:rsidR="0044288A" w:rsidRPr="00E2662F" w:rsidRDefault="00636481" w:rsidP="000170A2">
      <w:pPr>
        <w:spacing w:after="0" w:line="240" w:lineRule="auto"/>
        <w:rPr>
          <w:sz w:val="32"/>
          <w:szCs w:val="32"/>
        </w:rPr>
      </w:pPr>
      <w:r w:rsidRPr="00E2662F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web: </w:t>
      </w:r>
      <w:hyperlink r:id="rId9" w:history="1">
        <w:r w:rsidRPr="00E2662F">
          <w:rPr>
            <w:rStyle w:val="Hypertextovodkaz"/>
            <w:rFonts w:ascii="Times New Roman" w:eastAsia="Times New Roman" w:hAnsi="Times New Roman" w:cs="Times New Roman"/>
            <w:sz w:val="32"/>
            <w:szCs w:val="32"/>
            <w:lang w:eastAsia="cs-CZ"/>
          </w:rPr>
          <w:t>www.dana-meca-frankova.estranky.cz</w:t>
        </w:r>
      </w:hyperlink>
    </w:p>
    <w:sectPr w:rsidR="0044288A" w:rsidRPr="00E2662F" w:rsidSect="00E07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448A"/>
    <w:multiLevelType w:val="hybridMultilevel"/>
    <w:tmpl w:val="BBB8329A"/>
    <w:lvl w:ilvl="0" w:tplc="4294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5"/>
    <w:rsid w:val="000170A2"/>
    <w:rsid w:val="00174FD0"/>
    <w:rsid w:val="001772BE"/>
    <w:rsid w:val="00202179"/>
    <w:rsid w:val="00213F40"/>
    <w:rsid w:val="00262F44"/>
    <w:rsid w:val="0038480E"/>
    <w:rsid w:val="0044288A"/>
    <w:rsid w:val="005B5EF3"/>
    <w:rsid w:val="005D2E50"/>
    <w:rsid w:val="00636481"/>
    <w:rsid w:val="00640746"/>
    <w:rsid w:val="0079139F"/>
    <w:rsid w:val="008C78A9"/>
    <w:rsid w:val="00902BCB"/>
    <w:rsid w:val="00971C95"/>
    <w:rsid w:val="00B862C9"/>
    <w:rsid w:val="00BA673F"/>
    <w:rsid w:val="00BD192D"/>
    <w:rsid w:val="00E077C6"/>
    <w:rsid w:val="00E2662F"/>
    <w:rsid w:val="00F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4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4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lunakov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ana-meca-frankova.estran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4</cp:revision>
  <dcterms:created xsi:type="dcterms:W3CDTF">2019-05-16T18:48:00Z</dcterms:created>
  <dcterms:modified xsi:type="dcterms:W3CDTF">2019-07-07T09:28:00Z</dcterms:modified>
</cp:coreProperties>
</file>